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920" w:rsidRDefault="006A1920" w:rsidP="006A1920">
      <w:pPr>
        <w:pStyle w:val="Default"/>
      </w:pPr>
      <w:r>
        <w:t xml:space="preserve">Grade 8 English SOL Standards </w:t>
      </w:r>
    </w:p>
    <w:p w:rsidR="006A1920" w:rsidRDefault="006A1920" w:rsidP="006A1920">
      <w:pPr>
        <w:pStyle w:val="Default"/>
        <w:spacing w:after="200"/>
        <w:rPr>
          <w:sz w:val="22"/>
          <w:szCs w:val="22"/>
        </w:rPr>
      </w:pPr>
      <w:r w:rsidRPr="006A1920">
        <w:rPr>
          <w:sz w:val="22"/>
          <w:szCs w:val="22"/>
        </w:rPr>
        <w:t xml:space="preserve"> </w:t>
      </w:r>
    </w:p>
    <w:p w:rsidR="006A1920" w:rsidRPr="006A1920" w:rsidRDefault="006A1920" w:rsidP="006A1920">
      <w:pPr>
        <w:pStyle w:val="Default"/>
        <w:spacing w:after="200"/>
        <w:rPr>
          <w:sz w:val="22"/>
          <w:szCs w:val="22"/>
        </w:rPr>
      </w:pPr>
      <w:r w:rsidRPr="006A1920">
        <w:rPr>
          <w:b/>
          <w:bCs/>
          <w:sz w:val="22"/>
          <w:szCs w:val="22"/>
        </w:rPr>
        <w:t xml:space="preserve">Communication: Speaking, Listening, Media Literacy </w:t>
      </w:r>
    </w:p>
    <w:p w:rsidR="006A1920" w:rsidRPr="006A1920" w:rsidRDefault="006A1920" w:rsidP="006A1920">
      <w:pPr>
        <w:pStyle w:val="Default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8.1 The student will use interviewing techniques to gain information.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a) Prepare and ask relevant questions for the interview.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b) Make notes of responses.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c) Compile, accurately report, and publish responses.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d) Evaluate the effectiveness of the interview.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8.2 The student will develop and deliver oral presentations in groups and individually.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a) Choose topic and purpose appropriate to the audience.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b) Choose vocabulary and tone appropriate to the audience, topic, and purpose.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c) Use appropriate verbal and nonverbal presentation skills.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d) Respond to audience questions and comments.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e) Differentiate between </w:t>
      </w:r>
      <w:proofErr w:type="gramStart"/>
      <w:r w:rsidRPr="006A1920">
        <w:rPr>
          <w:rFonts w:ascii="Times New Roman" w:hAnsi="Times New Roman" w:cs="Times New Roman"/>
          <w:sz w:val="20"/>
          <w:szCs w:val="20"/>
        </w:rPr>
        <w:t>standard</w:t>
      </w:r>
      <w:proofErr w:type="gramEnd"/>
      <w:r w:rsidRPr="006A1920">
        <w:rPr>
          <w:rFonts w:ascii="Times New Roman" w:hAnsi="Times New Roman" w:cs="Times New Roman"/>
          <w:sz w:val="20"/>
          <w:szCs w:val="20"/>
        </w:rPr>
        <w:t xml:space="preserve"> English and informal language.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f) Critique oral presentations.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proofErr w:type="gramStart"/>
      <w:r w:rsidRPr="006A1920">
        <w:rPr>
          <w:rFonts w:ascii="Times New Roman" w:hAnsi="Times New Roman" w:cs="Times New Roman"/>
          <w:sz w:val="20"/>
          <w:szCs w:val="20"/>
        </w:rPr>
        <w:t>g</w:t>
      </w:r>
      <w:proofErr w:type="gramEnd"/>
      <w:r w:rsidRPr="006A1920">
        <w:rPr>
          <w:rFonts w:ascii="Times New Roman" w:hAnsi="Times New Roman" w:cs="Times New Roman"/>
          <w:sz w:val="20"/>
          <w:szCs w:val="20"/>
        </w:rPr>
        <w:t xml:space="preserve">) Assume shared responsibility for collaborative work.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h) Use a variety of strategies to listen actively. </w:t>
      </w:r>
    </w:p>
    <w:p w:rsidR="006A1920" w:rsidRPr="006A1920" w:rsidRDefault="006A1920" w:rsidP="006A1920">
      <w:pPr>
        <w:pStyle w:val="Default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8.3 The student will analyze, develop, and produce creative or informational media messages.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a) Evaluate the persuasive/informational technique being used in </w:t>
      </w:r>
      <w:proofErr w:type="spellStart"/>
      <w:r w:rsidRPr="006A1920">
        <w:rPr>
          <w:rFonts w:ascii="Times New Roman" w:hAnsi="Times New Roman" w:cs="Times New Roman"/>
          <w:sz w:val="20"/>
          <w:szCs w:val="20"/>
        </w:rPr>
        <w:t>nonprint</w:t>
      </w:r>
      <w:proofErr w:type="spellEnd"/>
      <w:r w:rsidRPr="006A1920">
        <w:rPr>
          <w:rFonts w:ascii="Times New Roman" w:hAnsi="Times New Roman" w:cs="Times New Roman"/>
          <w:sz w:val="20"/>
          <w:szCs w:val="20"/>
        </w:rPr>
        <w:t xml:space="preserve"> media including television, radio, video, and Internet.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b) Examine how values and viewpoints are included or excluded and how the media can influence beliefs, behaviors, and interpretations.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c) Use media and visual literacy skills to create products that express new understandings.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d) Evaluate sources for relationships between intent and factual content. </w:t>
      </w:r>
    </w:p>
    <w:p w:rsidR="006A1920" w:rsidRPr="006A1920" w:rsidRDefault="006A1920" w:rsidP="006A1920">
      <w:pPr>
        <w:pStyle w:val="Default"/>
        <w:spacing w:after="200"/>
        <w:rPr>
          <w:sz w:val="22"/>
          <w:szCs w:val="22"/>
        </w:rPr>
      </w:pPr>
      <w:r w:rsidRPr="006A1920">
        <w:rPr>
          <w:b/>
          <w:bCs/>
          <w:sz w:val="22"/>
          <w:szCs w:val="22"/>
        </w:rPr>
        <w:t xml:space="preserve">Reading </w:t>
      </w:r>
    </w:p>
    <w:p w:rsidR="006A1920" w:rsidRPr="006A1920" w:rsidRDefault="006A1920" w:rsidP="006A1920">
      <w:pPr>
        <w:pStyle w:val="Default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8.4 The student will apply knowledge of word origins, analogies, and figurative language to extend vocabulary development within authentic texts.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a) Identify and analyze an author’s use of figurative language.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b) Use context, structure, and connotations to determine meaning and differentiate among multiple meanings of words and phrases.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c) Use roots, affixes, cognates, synonyms, and antonyms to determine the meaning of unfamiliar words and technical vocabulary.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d) Use dictionaries, thesauruses, and glossaries to determine definition, pronunciation, etymology, spelling, and usage of words.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e) Discriminate between connotative and denotative meanings and interpret the connotation. </w:t>
      </w: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f) Extend general and specialized vocabulary through speaking, listening, reading, and writing.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Pr="006A1920" w:rsidRDefault="006A1920" w:rsidP="006A1920">
      <w:pPr>
        <w:pStyle w:val="Default"/>
        <w:ind w:left="1080" w:hanging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8.5 The student will read and analyze a variety of fictional texts, narrative nonfiction, and poetry.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a) Explain the use of symbols and figurative language.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b) Make inferences and draw conclusions based on explicit and implied information using evidence from text as support.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c) Explain how authors use characters, conflict, point of view, voice, and tone to create meaning.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d) Understand the author’s use of conventional elements and characteristics within a variety of genres.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e) Compare and contrast the author’s use of word choice, dialogue, form, rhyme, rhythm, and voice in different texts.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f) Compare and contrast authors’ styles.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g) Identify and ask questions that clarify various viewpoints.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h) Identify the main idea.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proofErr w:type="spellStart"/>
      <w:r w:rsidRPr="006A1920"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Pr="006A1920">
        <w:rPr>
          <w:rFonts w:ascii="Times New Roman" w:hAnsi="Times New Roman" w:cs="Times New Roman"/>
          <w:sz w:val="20"/>
          <w:szCs w:val="20"/>
        </w:rPr>
        <w:t xml:space="preserve">) Summarize text relating supporting details. </w:t>
      </w:r>
    </w:p>
    <w:p w:rsidR="006A1920" w:rsidRPr="006A1920" w:rsidRDefault="006A1920" w:rsidP="006A192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1920">
        <w:rPr>
          <w:rFonts w:ascii="Times New Roman" w:hAnsi="Times New Roman" w:cs="Times New Roman"/>
          <w:sz w:val="20"/>
          <w:szCs w:val="20"/>
        </w:rPr>
        <w:t xml:space="preserve">j) Identify an author’s organizational pattern using textual clues, such as transitional words and phrases. </w:t>
      </w:r>
    </w:p>
    <w:p w:rsidR="006A1920" w:rsidRPr="006A1920" w:rsidRDefault="006A1920" w:rsidP="006A1920">
      <w:pPr>
        <w:pStyle w:val="Default"/>
        <w:ind w:left="72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Pr="006A1920">
        <w:rPr>
          <w:rFonts w:ascii="Times New Roman" w:hAnsi="Times New Roman" w:cs="Times New Roman"/>
          <w:sz w:val="20"/>
          <w:szCs w:val="20"/>
        </w:rPr>
        <w:t xml:space="preserve">k) Identify cause and effect relationships. </w:t>
      </w: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l) Use prior and background knowledge as a context for new learning. </w:t>
      </w: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m) Use reading strategies to monitor comprehension throughout the reading process. </w:t>
      </w: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Pr="006A1920" w:rsidRDefault="006A1920" w:rsidP="006A1920">
      <w:pPr>
        <w:pStyle w:val="Default"/>
        <w:ind w:left="1080"/>
        <w:rPr>
          <w:rFonts w:ascii="Times New Roman" w:hAnsi="Times New Roman" w:cs="Times New Roman"/>
          <w:sz w:val="20"/>
          <w:szCs w:val="20"/>
        </w:rPr>
      </w:pPr>
    </w:p>
    <w:p w:rsidR="006A1920" w:rsidRPr="006A1920" w:rsidRDefault="006A1920" w:rsidP="006A1920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8.6 The student will read, comprehend, and analyze a variety of nonfiction texts.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a) Draw on background knowledge and knowledge of text structure to understand selections.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b) Make inferences and draw conclusions based on explicit and implied information using evidence from text as support.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c) Analyze the author’s qualifications, viewpoint, and impact.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d) Analyze the author’s use of text structure and word choice.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e) Analyze details for relevance and accuracy.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f) Differentiate between fact and opinion.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g) Identify the main idea.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h) Summarize the text identifying supporting details.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6A1920">
        <w:rPr>
          <w:rFonts w:ascii="Times New Roman" w:hAnsi="Times New Roman" w:cs="Times New Roman"/>
          <w:color w:val="000000"/>
          <w:sz w:val="20"/>
          <w:szCs w:val="20"/>
        </w:rPr>
        <w:t>i</w:t>
      </w:r>
      <w:proofErr w:type="spellEnd"/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) Identify an author’s organizational pattern using textual clues, such as transitional words and phrases.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j) Identify cause and effect relationships.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k) Evaluate, organize, and synthesize information for use in written and oral formats.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l) Use reading strategies to monitor comprehension throughout the reading process. </w:t>
      </w:r>
    </w:p>
    <w:p w:rsidR="006A1920" w:rsidRPr="006A1920" w:rsidRDefault="006A1920" w:rsidP="006A1920">
      <w:pPr>
        <w:autoSpaceDE w:val="0"/>
        <w:autoSpaceDN w:val="0"/>
        <w:adjustRightInd w:val="0"/>
        <w:spacing w:after="200"/>
        <w:rPr>
          <w:rFonts w:ascii="Arial" w:hAnsi="Arial" w:cs="Arial"/>
          <w:color w:val="000000"/>
        </w:rPr>
      </w:pPr>
      <w:r w:rsidRPr="006A1920">
        <w:rPr>
          <w:rFonts w:ascii="Arial" w:hAnsi="Arial" w:cs="Arial"/>
          <w:b/>
          <w:bCs/>
          <w:color w:val="000000"/>
        </w:rPr>
        <w:t xml:space="preserve">Writing </w:t>
      </w:r>
    </w:p>
    <w:p w:rsidR="006A1920" w:rsidRPr="006A1920" w:rsidRDefault="006A1920" w:rsidP="006A1920">
      <w:pPr>
        <w:autoSpaceDE w:val="0"/>
        <w:autoSpaceDN w:val="0"/>
        <w:adjustRightInd w:val="0"/>
        <w:ind w:left="1080" w:hanging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8.7 The student will write in a variety of forms, including narration, exposition, persuasion, and informational.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6A1920">
        <w:rPr>
          <w:rFonts w:ascii="Times New Roman" w:hAnsi="Times New Roman" w:cs="Times New Roman"/>
          <w:color w:val="000000"/>
          <w:sz w:val="20"/>
          <w:szCs w:val="20"/>
        </w:rPr>
        <w:t>a</w:t>
      </w:r>
      <w:proofErr w:type="gramEnd"/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) Identify intended audience.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b) Use prewriting strategies to generate and organize ideas.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c) Distinguish between a thesis statement and a topic sentence.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d) Organize details to elaborate the central idea and provide unity.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e) Select specific vocabulary and information for audience and purpose.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f) Use interview quotations as evidence.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g) Revise writing for clarity of content, word choice, sentence variety, and transitions among paragraphs.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h) Use computer technology to plan, draft, revise, edit, and publish writing. </w:t>
      </w:r>
    </w:p>
    <w:p w:rsidR="006A1920" w:rsidRDefault="006A1920" w:rsidP="006A19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</w:p>
    <w:p w:rsidR="006A1920" w:rsidRPr="006A1920" w:rsidRDefault="006A1920" w:rsidP="006A1920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8.8 The student will edit writing for correct grammar, capitalization, punctuation, spelling, sentence structure, and paragraphing.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a) Use a variety of graphic organizers, including sentence diagrams, to analyze and improve sentence formation and paragraph structure.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b) Use and punctuate correctly varied sentence structures to include conjunctions and transition words.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c) Choose the correct case and number for pronouns in prepositional phrases with compound objects.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d) Maintain consistent verb tense across paragraphs.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e) Use comparative and superlative degrees in adverbs and adjectives. 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f) Use quotation marks with dialogue and direct quotations. </w:t>
      </w:r>
    </w:p>
    <w:p w:rsid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>g) Use correct spelling for frequently used words.</w:t>
      </w:r>
    </w:p>
    <w:p w:rsidR="006A1920" w:rsidRPr="006A1920" w:rsidRDefault="006A1920" w:rsidP="006A1920">
      <w:pPr>
        <w:autoSpaceDE w:val="0"/>
        <w:autoSpaceDN w:val="0"/>
        <w:adjustRightInd w:val="0"/>
        <w:ind w:left="1080"/>
        <w:rPr>
          <w:rFonts w:ascii="Times New Roman" w:hAnsi="Times New Roman" w:cs="Times New Roman"/>
          <w:color w:val="000000"/>
          <w:sz w:val="20"/>
          <w:szCs w:val="20"/>
        </w:rPr>
      </w:pPr>
      <w:r w:rsidRPr="006A1920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6A1920" w:rsidRPr="006A1920" w:rsidRDefault="006A1920" w:rsidP="006A1920">
      <w:pPr>
        <w:pStyle w:val="Default"/>
        <w:spacing w:after="200"/>
        <w:rPr>
          <w:sz w:val="22"/>
          <w:szCs w:val="22"/>
        </w:rPr>
      </w:pPr>
      <w:r w:rsidRPr="006A1920">
        <w:rPr>
          <w:b/>
          <w:bCs/>
          <w:sz w:val="22"/>
          <w:szCs w:val="22"/>
        </w:rPr>
        <w:t xml:space="preserve">Research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6A1920">
        <w:rPr>
          <w:rFonts w:ascii="Times New Roman" w:hAnsi="Times New Roman" w:cs="Times New Roman"/>
          <w:sz w:val="20"/>
          <w:szCs w:val="20"/>
        </w:rPr>
        <w:t xml:space="preserve">8.9 The student will apply knowledge of appropriate reference materials to produce a research product. </w:t>
      </w:r>
    </w:p>
    <w:p w:rsid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a) Collect and synthesize information from multiple sources including online, print and media.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b) Evaluate the validity and authenticity of texts. </w:t>
      </w:r>
    </w:p>
    <w:p w:rsid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c) Use technology as a tool to research, organize, evaluate, and communicate information.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d) Make sense of information gathered from diverse sources by identifying misconceptions,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</w:t>
      </w:r>
      <w:proofErr w:type="gramStart"/>
      <w:r w:rsidRPr="006A1920">
        <w:rPr>
          <w:rFonts w:ascii="Times New Roman" w:hAnsi="Times New Roman" w:cs="Times New Roman"/>
          <w:sz w:val="20"/>
          <w:szCs w:val="20"/>
        </w:rPr>
        <w:t>main</w:t>
      </w:r>
      <w:proofErr w:type="gramEnd"/>
      <w:r w:rsidRPr="006A1920">
        <w:rPr>
          <w:rFonts w:ascii="Times New Roman" w:hAnsi="Times New Roman" w:cs="Times New Roman"/>
          <w:sz w:val="20"/>
          <w:szCs w:val="20"/>
        </w:rPr>
        <w:t xml:space="preserve"> and supporting ideas, conflicting information, point of view or bias. </w:t>
      </w:r>
    </w:p>
    <w:p w:rsid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e) Cite primary and secondary sources using Modern Language Association (MLA) or American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proofErr w:type="gramStart"/>
      <w:r w:rsidRPr="006A1920">
        <w:rPr>
          <w:rFonts w:ascii="Times New Roman" w:hAnsi="Times New Roman" w:cs="Times New Roman"/>
          <w:sz w:val="20"/>
          <w:szCs w:val="20"/>
        </w:rPr>
        <w:t>Psychological Association (APA) style.</w:t>
      </w:r>
      <w:proofErr w:type="gramEnd"/>
      <w:r w:rsidRPr="006A192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f) Publish findings and respond to feedback. </w:t>
      </w:r>
    </w:p>
    <w:p w:rsidR="006A1920" w:rsidRPr="006A1920" w:rsidRDefault="006A1920" w:rsidP="006A1920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6A1920">
        <w:rPr>
          <w:rFonts w:ascii="Times New Roman" w:hAnsi="Times New Roman" w:cs="Times New Roman"/>
          <w:sz w:val="20"/>
          <w:szCs w:val="20"/>
        </w:rPr>
        <w:t xml:space="preserve">g) Define the meaning and consequences of plagiarism and follow ethical and legal guidelines for gathering </w:t>
      </w:r>
      <w:r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Pr="006A1920">
        <w:rPr>
          <w:rFonts w:ascii="Times New Roman" w:hAnsi="Times New Roman" w:cs="Times New Roman"/>
          <w:sz w:val="20"/>
          <w:szCs w:val="20"/>
        </w:rPr>
        <w:t xml:space="preserve">and using information. </w:t>
      </w:r>
    </w:p>
    <w:p w:rsidR="0090409F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</w:p>
    <w:p w:rsidR="006A1920" w:rsidRDefault="006A1920" w:rsidP="006A1920">
      <w:pPr>
        <w:rPr>
          <w:sz w:val="20"/>
          <w:szCs w:val="20"/>
        </w:rPr>
      </w:pPr>
      <w:r>
        <w:rPr>
          <w:sz w:val="20"/>
          <w:szCs w:val="20"/>
        </w:rPr>
        <w:t xml:space="preserve">Courtesy of: </w:t>
      </w:r>
    </w:p>
    <w:p w:rsidR="006A1920" w:rsidRPr="006A1920" w:rsidRDefault="006A1920" w:rsidP="006A1920">
      <w:pPr>
        <w:rPr>
          <w:sz w:val="20"/>
          <w:szCs w:val="20"/>
        </w:rPr>
      </w:pPr>
      <w:hyperlink r:id="rId4" w:history="1">
        <w:r w:rsidRPr="00351135">
          <w:rPr>
            <w:rStyle w:val="Hyperlink"/>
            <w:sz w:val="20"/>
            <w:szCs w:val="20"/>
          </w:rPr>
          <w:t>http://www.doe.virginia.gov/testing/sol/standards_docs/english/review.shtml</w:t>
        </w:r>
      </w:hyperlink>
      <w:r>
        <w:rPr>
          <w:sz w:val="20"/>
          <w:szCs w:val="20"/>
        </w:rPr>
        <w:t xml:space="preserve"> </w:t>
      </w:r>
    </w:p>
    <w:sectPr w:rsidR="006A1920" w:rsidRPr="006A1920" w:rsidSect="009728D1">
      <w:pgSz w:w="12240" w:h="16340"/>
      <w:pgMar w:top="1158" w:right="1287" w:bottom="658" w:left="1309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1920"/>
    <w:rsid w:val="00234F7E"/>
    <w:rsid w:val="00682684"/>
    <w:rsid w:val="006A1920"/>
    <w:rsid w:val="008D19B3"/>
    <w:rsid w:val="00902794"/>
    <w:rsid w:val="00926F03"/>
    <w:rsid w:val="00C94F4E"/>
    <w:rsid w:val="00CC663C"/>
    <w:rsid w:val="00DD1034"/>
    <w:rsid w:val="00EC3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6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A192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A19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oe.virginia.gov/testing/sol/standards_docs/english/review.shtml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7EE87163ACD54195C9799C2BAA77A1" ma:contentTypeVersion="0" ma:contentTypeDescription="Create a new document." ma:contentTypeScope="" ma:versionID="5bcf89bb442ead47598f8b136892992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27A71B-2692-4EB1-BB83-CD3B3834042B}"/>
</file>

<file path=customXml/itemProps2.xml><?xml version="1.0" encoding="utf-8"?>
<ds:datastoreItem xmlns:ds="http://schemas.openxmlformats.org/officeDocument/2006/customXml" ds:itemID="{1BE63E4F-4E52-4754-9F40-98B38F2A5ACB}"/>
</file>

<file path=customXml/itemProps3.xml><?xml version="1.0" encoding="utf-8"?>
<ds:datastoreItem xmlns:ds="http://schemas.openxmlformats.org/officeDocument/2006/customXml" ds:itemID="{8117F936-060C-408D-9485-A57822A3B2B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997</Words>
  <Characters>5685</Characters>
  <Application>Microsoft Office Word</Application>
  <DocSecurity>0</DocSecurity>
  <Lines>47</Lines>
  <Paragraphs>13</Paragraphs>
  <ScaleCrop>false</ScaleCrop>
  <Company>FUJITSU</Company>
  <LinksUpToDate>false</LinksUpToDate>
  <CharactersWithSpaces>6669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cp:lastPrinted>2012-08-21T14:12:00Z</cp:lastPrinted>
  <dcterms:created xsi:type="dcterms:W3CDTF">2012-08-21T14:08:00Z</dcterms:created>
  <dcterms:modified xsi:type="dcterms:W3CDTF">2012-08-21T14:12:00Z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0x010100867EE87163ACD54195C9799C2BAA77A1</vt:lpwstr>
  </property>
</Properties>
</file>